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805962" w:rsidRPr="00805962" w:rsidTr="00A27D44">
        <w:trPr>
          <w:trHeight w:val="1684"/>
        </w:trPr>
        <w:tc>
          <w:tcPr>
            <w:tcW w:w="9355" w:type="dxa"/>
            <w:shd w:val="clear" w:color="auto" w:fill="auto"/>
          </w:tcPr>
          <w:p w:rsidR="00805962" w:rsidRPr="00805962" w:rsidRDefault="00805962" w:rsidP="00A27D44">
            <w:pPr>
              <w:pStyle w:val="a6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805962">
              <w:rPr>
                <w:b/>
                <w:color w:val="000000"/>
                <w:sz w:val="28"/>
                <w:szCs w:val="28"/>
              </w:rPr>
              <w:t>АДМИНИСТРАЦИЯ КАЛИНИНСКОГО СЕЛЬСКОГО ПОСЕЛЕНИЯ</w:t>
            </w:r>
          </w:p>
          <w:p w:rsidR="00805962" w:rsidRPr="00805962" w:rsidRDefault="00805962" w:rsidP="00A27D44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05962">
              <w:rPr>
                <w:b/>
                <w:color w:val="000000"/>
                <w:sz w:val="28"/>
                <w:szCs w:val="28"/>
              </w:rPr>
              <w:t>МАЛМЫЖСКОГО РАЙОНА КИРОВСКОЙ ОБЛАСТИ</w:t>
            </w:r>
          </w:p>
          <w:p w:rsidR="00805962" w:rsidRPr="00805962" w:rsidRDefault="00805962" w:rsidP="00A27D44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05962" w:rsidRPr="00805962" w:rsidRDefault="00805962" w:rsidP="00A27D44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ПОСТАНОВЛЕНИЕ</w:t>
            </w:r>
          </w:p>
          <w:p w:rsidR="00805962" w:rsidRPr="00805962" w:rsidRDefault="00B07E68" w:rsidP="00A27D44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29.09.2020               </w:t>
            </w:r>
            <w:r w:rsidR="005A2F8D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</w:t>
            </w:r>
            <w:r w:rsidR="00805962" w:rsidRPr="00805962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106</w:t>
            </w:r>
          </w:p>
          <w:p w:rsidR="00805962" w:rsidRPr="00805962" w:rsidRDefault="00805962" w:rsidP="00805962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село Калинино</w:t>
            </w:r>
          </w:p>
        </w:tc>
      </w:tr>
    </w:tbl>
    <w:p w:rsidR="00805962" w:rsidRDefault="00805962" w:rsidP="00805962">
      <w:pPr>
        <w:pStyle w:val="a5"/>
        <w:spacing w:before="309" w:after="0"/>
        <w:ind w:right="28"/>
        <w:jc w:val="center"/>
      </w:pPr>
      <w:r>
        <w:t xml:space="preserve">Об установлении </w:t>
      </w:r>
      <w:r w:rsidRPr="00C074E4">
        <w:t>целев</w:t>
      </w:r>
      <w:r>
        <w:t>ых уровней</w:t>
      </w:r>
      <w:r w:rsidRPr="00C074E4">
        <w:t xml:space="preserve"> </w:t>
      </w:r>
      <w:proofErr w:type="gramStart"/>
      <w:r w:rsidRPr="00C074E4">
        <w:t>снижения</w:t>
      </w:r>
      <w:proofErr w:type="gramEnd"/>
      <w:r w:rsidRPr="00C074E4">
        <w:t xml:space="preserve"> в сопоставимых условиях</w:t>
      </w:r>
      <w:r>
        <w:t xml:space="preserve"> суммарного объема потребляемых </w:t>
      </w:r>
      <w:r w:rsidRPr="00C074E4">
        <w:t>энергетических ресурсов и объема потребляемой воды</w:t>
      </w:r>
    </w:p>
    <w:p w:rsidR="00805962" w:rsidRDefault="00805962" w:rsidP="00805962">
      <w:pPr>
        <w:pStyle w:val="a5"/>
        <w:spacing w:after="0"/>
        <w:ind w:right="28"/>
        <w:jc w:val="center"/>
      </w:pPr>
    </w:p>
    <w:p w:rsidR="005A2F8D" w:rsidRDefault="00805962" w:rsidP="00805962">
      <w:pPr>
        <w:pStyle w:val="a3"/>
        <w:spacing w:after="26" w:line="240" w:lineRule="auto"/>
        <w:ind w:firstLine="709"/>
        <w:jc w:val="both"/>
        <w:rPr>
          <w:sz w:val="28"/>
          <w:szCs w:val="28"/>
        </w:rPr>
      </w:pPr>
      <w:proofErr w:type="gramStart"/>
      <w:r w:rsidRPr="00FB075E">
        <w:rPr>
          <w:sz w:val="28"/>
          <w:szCs w:val="28"/>
        </w:rPr>
        <w:t>В соответствии с пунктом</w:t>
      </w:r>
      <w:r w:rsidR="005A2F8D">
        <w:rPr>
          <w:sz w:val="28"/>
          <w:szCs w:val="28"/>
        </w:rPr>
        <w:t xml:space="preserve"> </w:t>
      </w:r>
      <w:r w:rsidRPr="00FB075E">
        <w:rPr>
          <w:sz w:val="28"/>
          <w:szCs w:val="28"/>
        </w:rPr>
        <w:t xml:space="preserve"> 2  Требований к снижению муниципальными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энергии, угля, а также объема потребляемой ими воды, утвержденных постановлением Правительства Российской Федерации от 07.10.2019 № 1289 «О требованиях к снижению </w:t>
      </w:r>
      <w:r w:rsidR="005A2F8D">
        <w:rPr>
          <w:sz w:val="28"/>
          <w:szCs w:val="28"/>
        </w:rPr>
        <w:t>муниципальными</w:t>
      </w:r>
      <w:r w:rsidRPr="00FB075E">
        <w:rPr>
          <w:sz w:val="28"/>
          <w:szCs w:val="28"/>
        </w:rPr>
        <w:t xml:space="preserve"> учреждениями в сопоставимых условиях суммарного объема потребляемых ими дизельного и иного топлива</w:t>
      </w:r>
      <w:proofErr w:type="gramEnd"/>
      <w:r w:rsidRPr="00FB075E">
        <w:rPr>
          <w:sz w:val="28"/>
          <w:szCs w:val="28"/>
        </w:rPr>
        <w:t>, мазута, природного газа, тепловой энергии, электрической энергии, угля, а также объема потребляемой ими воды»</w:t>
      </w:r>
      <w:r w:rsidR="005A2F8D">
        <w:rPr>
          <w:sz w:val="28"/>
          <w:szCs w:val="28"/>
        </w:rPr>
        <w:t xml:space="preserve"> администрация Калининского сельского поселения </w:t>
      </w:r>
      <w:proofErr w:type="spellStart"/>
      <w:r w:rsidR="005A2F8D">
        <w:rPr>
          <w:sz w:val="28"/>
          <w:szCs w:val="28"/>
        </w:rPr>
        <w:t>Малмыжского</w:t>
      </w:r>
      <w:proofErr w:type="spellEnd"/>
      <w:r w:rsidR="005A2F8D">
        <w:rPr>
          <w:sz w:val="28"/>
          <w:szCs w:val="28"/>
        </w:rPr>
        <w:t xml:space="preserve"> района Кировской области ПОСТАНОВЛЯЕТ:</w:t>
      </w:r>
      <w:r w:rsidRPr="00FB075E">
        <w:rPr>
          <w:sz w:val="28"/>
          <w:szCs w:val="28"/>
        </w:rPr>
        <w:t xml:space="preserve"> </w:t>
      </w:r>
    </w:p>
    <w:p w:rsidR="00805962" w:rsidRDefault="00AA6035" w:rsidP="00805962">
      <w:pPr>
        <w:pStyle w:val="a3"/>
        <w:spacing w:after="26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A2F8D">
        <w:rPr>
          <w:sz w:val="28"/>
          <w:szCs w:val="28"/>
        </w:rPr>
        <w:t>У</w:t>
      </w:r>
      <w:r w:rsidR="00805962" w:rsidRPr="00FB075E">
        <w:rPr>
          <w:sz w:val="28"/>
          <w:szCs w:val="28"/>
        </w:rPr>
        <w:t xml:space="preserve">становить целевые уровни снижения в сопоставимых условиях суммарного объема потребляемых энергетических ресурсов и объема потребляемой воды для </w:t>
      </w:r>
      <w:r>
        <w:rPr>
          <w:sz w:val="28"/>
          <w:szCs w:val="28"/>
        </w:rPr>
        <w:t xml:space="preserve">администрации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 w:rsidR="00805962" w:rsidRPr="00FB075E">
        <w:rPr>
          <w:sz w:val="28"/>
          <w:szCs w:val="28"/>
        </w:rPr>
        <w:t xml:space="preserve"> согласно приложени</w:t>
      </w:r>
      <w:r>
        <w:rPr>
          <w:sz w:val="28"/>
          <w:szCs w:val="28"/>
        </w:rPr>
        <w:t>ю № 1</w:t>
      </w:r>
      <w:r w:rsidR="00805962" w:rsidRPr="00FB075E">
        <w:rPr>
          <w:sz w:val="28"/>
          <w:szCs w:val="28"/>
        </w:rPr>
        <w:t>.</w:t>
      </w:r>
    </w:p>
    <w:p w:rsidR="00AA6035" w:rsidRPr="00FB075E" w:rsidRDefault="00AA6035" w:rsidP="00805962">
      <w:pPr>
        <w:pStyle w:val="a3"/>
        <w:spacing w:after="26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A6035">
        <w:rPr>
          <w:sz w:val="28"/>
          <w:szCs w:val="28"/>
        </w:rPr>
        <w:t xml:space="preserve">Установить целевые уровни снижения в сопоставимых условиях суммарного объема потребляемых энергетических ресурсов и объема потребляемой воды для </w:t>
      </w:r>
      <w:r>
        <w:rPr>
          <w:sz w:val="28"/>
          <w:szCs w:val="28"/>
        </w:rPr>
        <w:t xml:space="preserve">МКУК </w:t>
      </w:r>
      <w:proofErr w:type="gramStart"/>
      <w:r>
        <w:rPr>
          <w:sz w:val="28"/>
          <w:szCs w:val="28"/>
        </w:rPr>
        <w:t>Калининская</w:t>
      </w:r>
      <w:proofErr w:type="gramEnd"/>
      <w:r>
        <w:rPr>
          <w:sz w:val="28"/>
          <w:szCs w:val="28"/>
        </w:rPr>
        <w:t xml:space="preserve"> ЦКС</w:t>
      </w:r>
      <w:r w:rsidRPr="00AA603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согласно приложению № 2.</w:t>
      </w:r>
    </w:p>
    <w:p w:rsidR="00805962" w:rsidRPr="00FB075E" w:rsidRDefault="00805962" w:rsidP="00805962">
      <w:pPr>
        <w:spacing w:line="360" w:lineRule="auto"/>
        <w:ind w:firstLine="709"/>
        <w:jc w:val="both"/>
        <w:rPr>
          <w:sz w:val="28"/>
          <w:szCs w:val="28"/>
        </w:rPr>
      </w:pPr>
    </w:p>
    <w:p w:rsidR="00B07E68" w:rsidRDefault="00B07E68" w:rsidP="0080596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</w:p>
    <w:p w:rsidR="00805962" w:rsidRPr="00FB075E" w:rsidRDefault="00805962" w:rsidP="0080596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FB075E">
        <w:rPr>
          <w:color w:val="000000"/>
          <w:sz w:val="28"/>
          <w:szCs w:val="28"/>
        </w:rPr>
        <w:t>Глава администрации</w:t>
      </w:r>
    </w:p>
    <w:p w:rsidR="00805962" w:rsidRPr="00FB075E" w:rsidRDefault="00805962" w:rsidP="0080596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FB075E">
        <w:rPr>
          <w:color w:val="000000"/>
          <w:sz w:val="28"/>
          <w:szCs w:val="28"/>
        </w:rPr>
        <w:t xml:space="preserve">сельского поселения     А.В. </w:t>
      </w:r>
      <w:proofErr w:type="spellStart"/>
      <w:r w:rsidRPr="00FB075E">
        <w:rPr>
          <w:color w:val="000000"/>
          <w:sz w:val="28"/>
          <w:szCs w:val="28"/>
        </w:rPr>
        <w:t>Жирнов</w:t>
      </w:r>
      <w:proofErr w:type="spellEnd"/>
    </w:p>
    <w:p w:rsidR="00AF2B54" w:rsidRDefault="00AF2B54" w:rsidP="00805962">
      <w:pPr>
        <w:spacing w:line="360" w:lineRule="auto"/>
        <w:jc w:val="both"/>
        <w:rPr>
          <w:sz w:val="28"/>
          <w:szCs w:val="28"/>
        </w:rPr>
        <w:sectPr w:rsidR="00AF2B54" w:rsidSect="00AF2B5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F2B54" w:rsidRDefault="00AF2B54" w:rsidP="00AF2B54">
      <w:pPr>
        <w:ind w:left="11057"/>
        <w:rPr>
          <w:sz w:val="24"/>
          <w:szCs w:val="24"/>
        </w:rPr>
      </w:pPr>
      <w:r w:rsidRPr="00805962">
        <w:rPr>
          <w:sz w:val="24"/>
          <w:szCs w:val="24"/>
        </w:rPr>
        <w:lastRenderedPageBreak/>
        <w:t>Приложение № 1</w:t>
      </w:r>
    </w:p>
    <w:p w:rsidR="00AF2B54" w:rsidRPr="00805962" w:rsidRDefault="00AF2B54" w:rsidP="00AF2B54">
      <w:pPr>
        <w:rPr>
          <w:sz w:val="24"/>
          <w:szCs w:val="24"/>
        </w:rPr>
      </w:pPr>
    </w:p>
    <w:p w:rsidR="00AF2B54" w:rsidRPr="00805962" w:rsidRDefault="00AF2B54" w:rsidP="00AF2B54">
      <w:pPr>
        <w:ind w:left="11057"/>
        <w:rPr>
          <w:b/>
          <w:sz w:val="24"/>
          <w:szCs w:val="24"/>
        </w:rPr>
      </w:pPr>
      <w:r>
        <w:rPr>
          <w:sz w:val="24"/>
          <w:szCs w:val="24"/>
        </w:rPr>
        <w:t>к постановлению</w:t>
      </w:r>
      <w:r w:rsidRPr="00805962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Калининского сельского поселения</w:t>
      </w:r>
    </w:p>
    <w:p w:rsidR="00AF2B54" w:rsidRPr="00805962" w:rsidRDefault="00AF2B54" w:rsidP="00AF2B54">
      <w:pPr>
        <w:ind w:left="11057"/>
        <w:rPr>
          <w:sz w:val="24"/>
          <w:szCs w:val="24"/>
        </w:rPr>
      </w:pPr>
    </w:p>
    <w:p w:rsidR="00AF2B54" w:rsidRPr="00805962" w:rsidRDefault="00AF2B54" w:rsidP="00AF2B54">
      <w:pPr>
        <w:ind w:left="11057"/>
        <w:rPr>
          <w:sz w:val="24"/>
          <w:szCs w:val="24"/>
        </w:rPr>
      </w:pPr>
      <w:r>
        <w:rPr>
          <w:sz w:val="24"/>
          <w:szCs w:val="24"/>
        </w:rPr>
        <w:t>от</w:t>
      </w:r>
      <w:r w:rsidR="00B07E68">
        <w:rPr>
          <w:sz w:val="24"/>
          <w:szCs w:val="24"/>
        </w:rPr>
        <w:t xml:space="preserve"> 29.09.2020 </w:t>
      </w:r>
      <w:r>
        <w:rPr>
          <w:sz w:val="24"/>
          <w:szCs w:val="24"/>
        </w:rPr>
        <w:t>№</w:t>
      </w:r>
      <w:r w:rsidR="00B07E68">
        <w:rPr>
          <w:sz w:val="24"/>
          <w:szCs w:val="24"/>
        </w:rPr>
        <w:t xml:space="preserve"> 106</w:t>
      </w: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center"/>
        <w:rPr>
          <w:sz w:val="24"/>
          <w:szCs w:val="24"/>
        </w:rPr>
      </w:pPr>
      <w:r w:rsidRPr="00805962">
        <w:rPr>
          <w:sz w:val="24"/>
          <w:szCs w:val="24"/>
        </w:rPr>
        <w:t>Целевые уровни снижения в сопоставимых условиях суммарного объема потребляемых энергетических ресурсов и объема потребляемой воды для администрации Калининского сельского поселения</w:t>
      </w:r>
      <w:r>
        <w:rPr>
          <w:sz w:val="24"/>
          <w:szCs w:val="24"/>
        </w:rPr>
        <w:t xml:space="preserve"> </w:t>
      </w:r>
      <w:proofErr w:type="spellStart"/>
      <w:r w:rsidRPr="008A48EF">
        <w:rPr>
          <w:sz w:val="24"/>
          <w:szCs w:val="24"/>
        </w:rPr>
        <w:t>Малмыжского</w:t>
      </w:r>
      <w:proofErr w:type="spellEnd"/>
      <w:r w:rsidRPr="008A48EF">
        <w:rPr>
          <w:sz w:val="24"/>
          <w:szCs w:val="24"/>
        </w:rPr>
        <w:t xml:space="preserve"> района Кировской области</w:t>
      </w:r>
    </w:p>
    <w:p w:rsidR="00AF2B54" w:rsidRPr="00805962" w:rsidRDefault="00AF2B54" w:rsidP="00AF2B54">
      <w:pPr>
        <w:jc w:val="center"/>
      </w:pP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3140"/>
        <w:gridCol w:w="2215"/>
        <w:gridCol w:w="1537"/>
        <w:gridCol w:w="1489"/>
        <w:gridCol w:w="1489"/>
        <w:gridCol w:w="1822"/>
        <w:gridCol w:w="1950"/>
        <w:gridCol w:w="1951"/>
      </w:tblGrid>
      <w:tr w:rsidR="00AF2B54" w:rsidRPr="00805962" w:rsidTr="00D916C9">
        <w:trPr>
          <w:trHeight w:val="1293"/>
          <w:tblHeader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Показатель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Удельное годовое значение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Уровень высокой эффективности (</w:t>
            </w:r>
            <w:proofErr w:type="spellStart"/>
            <w:r w:rsidRPr="00805962">
              <w:rPr>
                <w:color w:val="000000"/>
              </w:rPr>
              <w:t>справочно</w:t>
            </w:r>
            <w:proofErr w:type="spellEnd"/>
            <w:r w:rsidRPr="00805962">
              <w:rPr>
                <w:color w:val="000000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Потенциал снижения потребления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Целевой уровень экономии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Целевой уровень снижения </w:t>
            </w:r>
            <w:r w:rsidRPr="00805962">
              <w:rPr>
                <w:color w:val="000000"/>
              </w:rPr>
              <w:br/>
              <w:t>за первый год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Целевой уровень снижения </w:t>
            </w:r>
            <w:r w:rsidRPr="00805962">
              <w:rPr>
                <w:color w:val="000000"/>
              </w:rPr>
              <w:br/>
              <w:t>за первый и второй год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Целевой уровень снижения </w:t>
            </w:r>
            <w:r w:rsidRPr="00805962">
              <w:rPr>
                <w:color w:val="000000"/>
              </w:rPr>
              <w:br/>
              <w:t>за трехлетний период</w:t>
            </w:r>
          </w:p>
        </w:tc>
      </w:tr>
      <w:tr w:rsidR="00AF2B54" w:rsidRPr="00805962" w:rsidTr="00D916C9">
        <w:trPr>
          <w:trHeight w:val="1140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тепловой энергии на отопление и вентиляцию, </w:t>
            </w:r>
            <w:proofErr w:type="spellStart"/>
            <w:r w:rsidRPr="00805962">
              <w:rPr>
                <w:color w:val="000000"/>
              </w:rPr>
              <w:t>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  <w:r w:rsidRPr="00805962">
              <w:rPr>
                <w:color w:val="000000"/>
              </w:rPr>
              <w:t>/ГСОП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1140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>Потребление горячей воды, м3/чел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540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>Потребление холодной воды, м3/чел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1189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электрической энергии, </w:t>
            </w:r>
            <w:proofErr w:type="spellStart"/>
            <w:r w:rsidRPr="00805962">
              <w:rPr>
                <w:color w:val="000000"/>
              </w:rPr>
              <w:t>кВтч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0%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6%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F2B54" w:rsidRPr="00805962" w:rsidTr="00D916C9">
        <w:trPr>
          <w:trHeight w:val="1080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</w:pPr>
            <w:r w:rsidRPr="00805962">
              <w:lastRenderedPageBreak/>
              <w:t>Потребление природного газа, м3/м</w:t>
            </w:r>
            <w:proofErr w:type="gramStart"/>
            <w:r w:rsidRPr="00805962">
              <w:t>2</w:t>
            </w:r>
            <w:proofErr w:type="gramEnd"/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30,67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30%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3%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30,45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30,22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29,77</w:t>
            </w:r>
          </w:p>
        </w:tc>
      </w:tr>
      <w:tr w:rsidR="00AF2B54" w:rsidRPr="00805962" w:rsidTr="00D916C9">
        <w:trPr>
          <w:trHeight w:val="1189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твердого топлива на нужды отопления и вентиляции, </w:t>
            </w:r>
            <w:proofErr w:type="spellStart"/>
            <w:r w:rsidRPr="00805962">
              <w:rPr>
                <w:color w:val="000000"/>
              </w:rPr>
              <w:t>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  <w:r w:rsidRPr="00805962">
              <w:rPr>
                <w:color w:val="000000"/>
              </w:rPr>
              <w:t>/ГСОП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1178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иного энергетического ресурса на  нужды отопления и вентиляции, </w:t>
            </w:r>
            <w:proofErr w:type="spellStart"/>
            <w:r w:rsidRPr="00805962">
              <w:rPr>
                <w:color w:val="000000"/>
              </w:rPr>
              <w:t>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  <w:r w:rsidRPr="00805962">
              <w:rPr>
                <w:color w:val="000000"/>
              </w:rPr>
              <w:t>/ГСОП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518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>Потребление моторного топлива, тут/</w:t>
            </w:r>
            <w:proofErr w:type="gramStart"/>
            <w:r w:rsidRPr="00805962">
              <w:rPr>
                <w:color w:val="000000"/>
              </w:rPr>
              <w:t>л</w:t>
            </w:r>
            <w:proofErr w:type="gramEnd"/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rFonts w:ascii="Arial" w:hAnsi="Arial" w:cs="Arial"/>
                <w:color w:val="000000"/>
              </w:rPr>
            </w:pPr>
            <w:r w:rsidRPr="00805962">
              <w:rPr>
                <w:rFonts w:ascii="Arial" w:hAnsi="Arial" w:cs="Arial"/>
                <w:color w:val="000000"/>
              </w:rPr>
              <w:t>неприменимо</w:t>
            </w:r>
          </w:p>
        </w:tc>
      </w:tr>
    </w:tbl>
    <w:p w:rsidR="00AF2B54" w:rsidRPr="00805962" w:rsidRDefault="00AF2B54" w:rsidP="00AF2B54">
      <w:pPr>
        <w:jc w:val="center"/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Default="00AF2B54" w:rsidP="00AF2B54">
      <w:pPr>
        <w:ind w:left="11057"/>
        <w:rPr>
          <w:sz w:val="24"/>
          <w:szCs w:val="24"/>
        </w:rPr>
      </w:pPr>
      <w:r w:rsidRPr="00805962">
        <w:rPr>
          <w:sz w:val="24"/>
          <w:szCs w:val="24"/>
        </w:rPr>
        <w:t>Приложен</w:t>
      </w:r>
      <w:r>
        <w:rPr>
          <w:sz w:val="24"/>
          <w:szCs w:val="24"/>
        </w:rPr>
        <w:t>ие № 2</w:t>
      </w:r>
    </w:p>
    <w:p w:rsidR="00AF2B54" w:rsidRPr="00805962" w:rsidRDefault="00AF2B54" w:rsidP="00AF2B54">
      <w:pPr>
        <w:ind w:left="11057"/>
        <w:rPr>
          <w:sz w:val="24"/>
          <w:szCs w:val="24"/>
        </w:rPr>
      </w:pPr>
    </w:p>
    <w:p w:rsidR="00AF2B54" w:rsidRPr="00805962" w:rsidRDefault="00AF2B54" w:rsidP="00AF2B54">
      <w:pPr>
        <w:ind w:left="11057"/>
        <w:rPr>
          <w:b/>
          <w:sz w:val="24"/>
          <w:szCs w:val="24"/>
        </w:rPr>
      </w:pPr>
      <w:r>
        <w:rPr>
          <w:sz w:val="24"/>
          <w:szCs w:val="24"/>
        </w:rPr>
        <w:t>к постановлению</w:t>
      </w:r>
      <w:r w:rsidRPr="00805962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Калининского сельского поселения</w:t>
      </w:r>
    </w:p>
    <w:p w:rsidR="00AF2B54" w:rsidRPr="00805962" w:rsidRDefault="00AF2B54" w:rsidP="00AF2B54">
      <w:pPr>
        <w:ind w:left="11057"/>
        <w:rPr>
          <w:sz w:val="24"/>
          <w:szCs w:val="24"/>
        </w:rPr>
      </w:pPr>
    </w:p>
    <w:p w:rsidR="00AF2B54" w:rsidRPr="00805962" w:rsidRDefault="00AF2B54" w:rsidP="00B07E68">
      <w:pPr>
        <w:ind w:left="1105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B07E68">
        <w:rPr>
          <w:sz w:val="24"/>
          <w:szCs w:val="24"/>
        </w:rPr>
        <w:t>от 29.09.2020 № 106</w:t>
      </w:r>
      <w:bookmarkStart w:id="0" w:name="_GoBack"/>
      <w:bookmarkEnd w:id="0"/>
    </w:p>
    <w:p w:rsidR="00AF2B54" w:rsidRPr="00805962" w:rsidRDefault="00AF2B54" w:rsidP="00AF2B54">
      <w:pPr>
        <w:jc w:val="right"/>
        <w:rPr>
          <w:sz w:val="24"/>
          <w:szCs w:val="24"/>
        </w:rPr>
      </w:pPr>
    </w:p>
    <w:p w:rsidR="00AF2B54" w:rsidRPr="00805962" w:rsidRDefault="00AF2B54" w:rsidP="00AF2B54">
      <w:pPr>
        <w:jc w:val="center"/>
        <w:rPr>
          <w:sz w:val="24"/>
          <w:szCs w:val="24"/>
        </w:rPr>
      </w:pPr>
      <w:r w:rsidRPr="00805962">
        <w:rPr>
          <w:sz w:val="24"/>
          <w:szCs w:val="24"/>
        </w:rPr>
        <w:t xml:space="preserve">Целевые уровни снижения в сопоставимых условиях суммарного объема потребляемых энергетических ресурсов и объема потребляемой воды для МКУК </w:t>
      </w:r>
      <w:proofErr w:type="gramStart"/>
      <w:r w:rsidRPr="00805962">
        <w:rPr>
          <w:sz w:val="24"/>
          <w:szCs w:val="24"/>
        </w:rPr>
        <w:t>Калининская</w:t>
      </w:r>
      <w:proofErr w:type="gramEnd"/>
      <w:r w:rsidRPr="00805962">
        <w:rPr>
          <w:sz w:val="24"/>
          <w:szCs w:val="24"/>
        </w:rPr>
        <w:t xml:space="preserve"> ЦКС</w:t>
      </w:r>
      <w:r>
        <w:rPr>
          <w:sz w:val="24"/>
          <w:szCs w:val="24"/>
        </w:rPr>
        <w:t xml:space="preserve"> </w:t>
      </w:r>
      <w:proofErr w:type="spellStart"/>
      <w:r w:rsidRPr="008A48EF">
        <w:rPr>
          <w:sz w:val="24"/>
          <w:szCs w:val="24"/>
        </w:rPr>
        <w:t>Малмыжского</w:t>
      </w:r>
      <w:proofErr w:type="spellEnd"/>
      <w:r w:rsidRPr="008A48EF">
        <w:rPr>
          <w:sz w:val="24"/>
          <w:szCs w:val="24"/>
        </w:rPr>
        <w:t xml:space="preserve"> района Кировской области</w:t>
      </w:r>
    </w:p>
    <w:tbl>
      <w:tblPr>
        <w:tblpPr w:leftFromText="180" w:rightFromText="180" w:vertAnchor="text" w:horzAnchor="margin" w:tblpXSpec="center" w:tblpY="40"/>
        <w:tblW w:w="15608" w:type="dxa"/>
        <w:tblLayout w:type="fixed"/>
        <w:tblLook w:val="04A0" w:firstRow="1" w:lastRow="0" w:firstColumn="1" w:lastColumn="0" w:noHBand="0" w:noVBand="1"/>
      </w:tblPr>
      <w:tblGrid>
        <w:gridCol w:w="3417"/>
        <w:gridCol w:w="1985"/>
        <w:gridCol w:w="1559"/>
        <w:gridCol w:w="1559"/>
        <w:gridCol w:w="1559"/>
        <w:gridCol w:w="1814"/>
        <w:gridCol w:w="1872"/>
        <w:gridCol w:w="1843"/>
      </w:tblGrid>
      <w:tr w:rsidR="00AF2B54" w:rsidRPr="00805962" w:rsidTr="00D916C9">
        <w:trPr>
          <w:trHeight w:val="1223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Показатель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Удельное годовое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Уровень высокой эффективности (</w:t>
            </w:r>
            <w:proofErr w:type="spellStart"/>
            <w:r w:rsidRPr="00805962">
              <w:rPr>
                <w:color w:val="000000"/>
              </w:rPr>
              <w:t>справочно</w:t>
            </w:r>
            <w:proofErr w:type="spellEnd"/>
            <w:r w:rsidRPr="00805962">
              <w:rPr>
                <w:color w:val="00000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Потенциал снижения потребления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>Целевой уровень экономии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Целевой уровень снижения </w:t>
            </w:r>
            <w:r w:rsidRPr="00805962">
              <w:rPr>
                <w:color w:val="000000"/>
              </w:rPr>
              <w:br/>
              <w:t>за первый год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Целевой уровень снижения </w:t>
            </w:r>
            <w:r w:rsidRPr="00805962">
              <w:rPr>
                <w:color w:val="000000"/>
              </w:rPr>
              <w:br/>
              <w:t>за первый и второй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center"/>
              <w:rPr>
                <w:color w:val="000000"/>
              </w:rPr>
            </w:pPr>
            <w:r w:rsidRPr="00805962">
              <w:rPr>
                <w:color w:val="000000"/>
              </w:rPr>
              <w:t xml:space="preserve">Целевой уровень снижения </w:t>
            </w:r>
            <w:r w:rsidRPr="00805962">
              <w:rPr>
                <w:color w:val="000000"/>
              </w:rPr>
              <w:br/>
              <w:t>за трехлетний период</w:t>
            </w:r>
          </w:p>
        </w:tc>
      </w:tr>
      <w:tr w:rsidR="00AF2B54" w:rsidRPr="00805962" w:rsidTr="00D916C9">
        <w:trPr>
          <w:trHeight w:val="82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тепловой энергии на отопление и вентиляцию, </w:t>
            </w:r>
            <w:proofErr w:type="spellStart"/>
            <w:r w:rsidRPr="00805962">
              <w:rPr>
                <w:color w:val="000000"/>
              </w:rPr>
              <w:t>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  <w:r w:rsidRPr="00805962">
              <w:rPr>
                <w:color w:val="000000"/>
              </w:rPr>
              <w:t>/ГСОП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109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>Потребление горячей воды, м3/чел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>
              <w:rPr>
                <w:rFonts w:ascii="Stem" w:hAnsi="Stem" w:cs="Stem"/>
                <w:color w:val="000000"/>
              </w:rPr>
              <w:t>устанавливается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110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>Потребление холодной воды, м3/чел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117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электрической энергии, </w:t>
            </w:r>
            <w:proofErr w:type="spellStart"/>
            <w:r w:rsidRPr="00805962">
              <w:rPr>
                <w:color w:val="000000"/>
              </w:rPr>
              <w:t>кВтч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12,06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2%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11,99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11,91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11,77</w:t>
            </w:r>
          </w:p>
        </w:tc>
      </w:tr>
      <w:tr w:rsidR="00AF2B54" w:rsidRPr="00805962" w:rsidTr="00D916C9">
        <w:trPr>
          <w:trHeight w:val="81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</w:pPr>
            <w:r w:rsidRPr="00805962">
              <w:lastRenderedPageBreak/>
              <w:t>Потребление природного газа, м3/м</w:t>
            </w:r>
            <w:proofErr w:type="gramStart"/>
            <w:r w:rsidRPr="00805962">
              <w:t>2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82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твердого топлива на нужды отопления и вентиляции, </w:t>
            </w:r>
            <w:proofErr w:type="spellStart"/>
            <w:r w:rsidRPr="00805962">
              <w:rPr>
                <w:color w:val="000000"/>
              </w:rPr>
              <w:t>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  <w:r w:rsidRPr="00805962">
              <w:rPr>
                <w:color w:val="000000"/>
              </w:rPr>
              <w:t>/ГСОП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87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 xml:space="preserve">Потребление иного энергетического ресурса на  нужды отопления и вентиляции, </w:t>
            </w:r>
            <w:proofErr w:type="spellStart"/>
            <w:r w:rsidRPr="00805962">
              <w:rPr>
                <w:color w:val="000000"/>
              </w:rPr>
              <w:t>Втч</w:t>
            </w:r>
            <w:proofErr w:type="spellEnd"/>
            <w:r w:rsidRPr="00805962">
              <w:rPr>
                <w:color w:val="000000"/>
              </w:rPr>
              <w:t>/м</w:t>
            </w:r>
            <w:proofErr w:type="gramStart"/>
            <w:r w:rsidRPr="00805962">
              <w:rPr>
                <w:color w:val="000000"/>
              </w:rPr>
              <w:t>2</w:t>
            </w:r>
            <w:proofErr w:type="gramEnd"/>
            <w:r w:rsidRPr="00805962">
              <w:rPr>
                <w:color w:val="000000"/>
              </w:rPr>
              <w:t>/ГСОП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</w:tr>
      <w:tr w:rsidR="00AF2B54" w:rsidRPr="00805962" w:rsidTr="00D916C9">
        <w:trPr>
          <w:trHeight w:val="87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B54" w:rsidRPr="00805962" w:rsidRDefault="00AF2B54" w:rsidP="00D916C9">
            <w:pPr>
              <w:jc w:val="right"/>
              <w:rPr>
                <w:color w:val="000000"/>
              </w:rPr>
            </w:pPr>
            <w:r w:rsidRPr="00805962">
              <w:rPr>
                <w:color w:val="000000"/>
              </w:rPr>
              <w:t>Потребление моторного топлива, тут/</w:t>
            </w:r>
            <w:proofErr w:type="gramStart"/>
            <w:r w:rsidRPr="00805962">
              <w:rPr>
                <w:color w:val="000000"/>
              </w:rPr>
              <w:t>л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требование по снижению потребления не устанавливается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B54" w:rsidRPr="00805962" w:rsidRDefault="00AF2B54" w:rsidP="00D916C9">
            <w:pPr>
              <w:autoSpaceDE w:val="0"/>
              <w:autoSpaceDN w:val="0"/>
              <w:adjustRightInd w:val="0"/>
              <w:jc w:val="center"/>
              <w:rPr>
                <w:rFonts w:ascii="Stem" w:hAnsi="Stem" w:cs="Stem"/>
                <w:color w:val="000000"/>
              </w:rPr>
            </w:pPr>
            <w:r w:rsidRPr="00805962">
              <w:rPr>
                <w:rFonts w:ascii="Stem" w:hAnsi="Stem" w:cs="Stem"/>
                <w:color w:val="000000"/>
              </w:rPr>
              <w:t>неприменимо</w:t>
            </w:r>
          </w:p>
        </w:tc>
      </w:tr>
    </w:tbl>
    <w:p w:rsidR="00AF2B54" w:rsidRPr="00805962" w:rsidRDefault="00AF2B54" w:rsidP="00AF2B54">
      <w:pPr>
        <w:jc w:val="center"/>
      </w:pPr>
    </w:p>
    <w:p w:rsidR="00AF2B54" w:rsidRPr="00805962" w:rsidRDefault="00AF2B54" w:rsidP="00AF2B54">
      <w:pPr>
        <w:jc w:val="center"/>
      </w:pPr>
    </w:p>
    <w:p w:rsidR="00AF2B54" w:rsidRPr="00805962" w:rsidRDefault="00AF2B54" w:rsidP="00AF2B54">
      <w:pPr>
        <w:spacing w:line="360" w:lineRule="auto"/>
        <w:ind w:firstLine="709"/>
        <w:jc w:val="both"/>
        <w:rPr>
          <w:sz w:val="28"/>
          <w:szCs w:val="28"/>
        </w:rPr>
      </w:pPr>
    </w:p>
    <w:p w:rsidR="00AF2B54" w:rsidRDefault="00AF2B54" w:rsidP="00AF2B54">
      <w:pPr>
        <w:jc w:val="center"/>
      </w:pPr>
      <w:r>
        <w:t>_________________</w:t>
      </w:r>
    </w:p>
    <w:p w:rsidR="00805962" w:rsidRDefault="00805962" w:rsidP="00805962">
      <w:pPr>
        <w:spacing w:line="360" w:lineRule="auto"/>
        <w:jc w:val="both"/>
        <w:rPr>
          <w:sz w:val="28"/>
          <w:szCs w:val="28"/>
        </w:rPr>
      </w:pPr>
    </w:p>
    <w:p w:rsidR="00B336BD" w:rsidRDefault="00B336BD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/>
    <w:p w:rsidR="00805962" w:rsidRDefault="00805962" w:rsidP="00FA2B40"/>
    <w:sectPr w:rsidR="00805962" w:rsidSect="008A48EF">
      <w:pgSz w:w="16838" w:h="11906" w:orient="landscape"/>
      <w:pgMar w:top="851" w:right="624" w:bottom="1701" w:left="1418" w:header="567" w:footer="720" w:gutter="0"/>
      <w:cols w:space="72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C27" w:rsidRDefault="00EA2C27" w:rsidP="00E44CFD">
      <w:r>
        <w:separator/>
      </w:r>
    </w:p>
  </w:endnote>
  <w:endnote w:type="continuationSeparator" w:id="0">
    <w:p w:rsidR="00EA2C27" w:rsidRDefault="00EA2C27" w:rsidP="00E44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e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FD" w:rsidRDefault="00E44CF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FD" w:rsidRDefault="00E44CF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FD" w:rsidRDefault="00E44CF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C27" w:rsidRDefault="00EA2C27" w:rsidP="00E44CFD">
      <w:r>
        <w:separator/>
      </w:r>
    </w:p>
  </w:footnote>
  <w:footnote w:type="continuationSeparator" w:id="0">
    <w:p w:rsidR="00EA2C27" w:rsidRDefault="00EA2C27" w:rsidP="00E44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FD" w:rsidRDefault="00E44CF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984335"/>
      <w:docPartObj>
        <w:docPartGallery w:val="Page Numbers (Top of Page)"/>
        <w:docPartUnique/>
      </w:docPartObj>
    </w:sdtPr>
    <w:sdtEndPr/>
    <w:sdtContent>
      <w:p w:rsidR="00E44CFD" w:rsidRDefault="00E44C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E68">
          <w:rPr>
            <w:noProof/>
          </w:rPr>
          <w:t>5</w:t>
        </w:r>
        <w:r>
          <w:fldChar w:fldCharType="end"/>
        </w:r>
      </w:p>
    </w:sdtContent>
  </w:sdt>
  <w:p w:rsidR="00E44CFD" w:rsidRDefault="00E44CF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FD" w:rsidRDefault="00E44CF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2"/>
    <w:rsid w:val="00167986"/>
    <w:rsid w:val="002B4E74"/>
    <w:rsid w:val="004B0FCB"/>
    <w:rsid w:val="005A2F8D"/>
    <w:rsid w:val="00605A25"/>
    <w:rsid w:val="007166CF"/>
    <w:rsid w:val="00740905"/>
    <w:rsid w:val="00805962"/>
    <w:rsid w:val="008A48EF"/>
    <w:rsid w:val="00911F84"/>
    <w:rsid w:val="00AA6035"/>
    <w:rsid w:val="00AF2B54"/>
    <w:rsid w:val="00B07E68"/>
    <w:rsid w:val="00B336BD"/>
    <w:rsid w:val="00E44CFD"/>
    <w:rsid w:val="00EA2C27"/>
    <w:rsid w:val="00F904D3"/>
    <w:rsid w:val="00FA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5962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8059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краткое содержание"/>
    <w:basedOn w:val="a"/>
    <w:rsid w:val="00805962"/>
    <w:pPr>
      <w:keepNext/>
      <w:keepLines/>
      <w:spacing w:after="480"/>
      <w:ind w:right="5387"/>
      <w:jc w:val="both"/>
    </w:pPr>
    <w:rPr>
      <w:b/>
      <w:bCs/>
      <w:sz w:val="28"/>
      <w:szCs w:val="28"/>
    </w:rPr>
  </w:style>
  <w:style w:type="paragraph" w:styleId="a6">
    <w:name w:val="Normal (Web)"/>
    <w:basedOn w:val="a"/>
    <w:uiPriority w:val="99"/>
    <w:unhideWhenUsed/>
    <w:rsid w:val="00805962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44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4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4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4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7E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7E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9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5962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8059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краткое содержание"/>
    <w:basedOn w:val="a"/>
    <w:rsid w:val="00805962"/>
    <w:pPr>
      <w:keepNext/>
      <w:keepLines/>
      <w:spacing w:after="480"/>
      <w:ind w:right="5387"/>
      <w:jc w:val="both"/>
    </w:pPr>
    <w:rPr>
      <w:b/>
      <w:bCs/>
      <w:sz w:val="28"/>
      <w:szCs w:val="28"/>
    </w:rPr>
  </w:style>
  <w:style w:type="paragraph" w:styleId="a6">
    <w:name w:val="Normal (Web)"/>
    <w:basedOn w:val="a"/>
    <w:uiPriority w:val="99"/>
    <w:unhideWhenUsed/>
    <w:rsid w:val="00805962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44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4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4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4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7E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7E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15</cp:revision>
  <cp:lastPrinted>2020-09-30T05:05:00Z</cp:lastPrinted>
  <dcterms:created xsi:type="dcterms:W3CDTF">2020-09-29T12:53:00Z</dcterms:created>
  <dcterms:modified xsi:type="dcterms:W3CDTF">2020-09-30T05:06:00Z</dcterms:modified>
</cp:coreProperties>
</file>